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B15" w:rsidRPr="001E042B" w:rsidRDefault="00024B15" w:rsidP="006E500A">
      <w:pPr>
        <w:ind w:left="7371" w:right="329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1E042B">
        <w:rPr>
          <w:rFonts w:ascii="Tahoma" w:eastAsia="Times New Roman" w:hAnsi="Tahoma" w:cs="Tahoma"/>
          <w:sz w:val="20"/>
          <w:szCs w:val="20"/>
          <w:lang w:eastAsia="ru-RU"/>
        </w:rPr>
        <w:t>Приложение № 2</w:t>
      </w:r>
    </w:p>
    <w:p w:rsidR="00024B15" w:rsidRPr="001E042B" w:rsidRDefault="00024B15" w:rsidP="006E500A">
      <w:pPr>
        <w:ind w:left="7371" w:right="329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1E042B">
        <w:rPr>
          <w:rFonts w:ascii="Tahoma" w:eastAsia="Times New Roman" w:hAnsi="Tahoma" w:cs="Tahoma"/>
          <w:sz w:val="20"/>
          <w:szCs w:val="20"/>
          <w:lang w:eastAsia="ru-RU"/>
        </w:rPr>
        <w:t>к Договору № ___________</w:t>
      </w:r>
    </w:p>
    <w:p w:rsidR="00024B15" w:rsidRPr="001E042B" w:rsidRDefault="00024B15" w:rsidP="006E500A">
      <w:pPr>
        <w:ind w:left="7371" w:right="329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1E042B">
        <w:rPr>
          <w:rFonts w:ascii="Tahoma" w:eastAsia="Times New Roman" w:hAnsi="Tahoma" w:cs="Tahoma"/>
          <w:sz w:val="20"/>
          <w:szCs w:val="20"/>
          <w:lang w:eastAsia="ru-RU"/>
        </w:rPr>
        <w:t>от «___» ___________ 20__ г.</w:t>
      </w:r>
    </w:p>
    <w:p w:rsidR="00024B15" w:rsidRPr="00024B15" w:rsidRDefault="00024B15" w:rsidP="0087743B">
      <w:pPr>
        <w:widowControl w:val="0"/>
        <w:jc w:val="center"/>
        <w:rPr>
          <w:rFonts w:eastAsia="Times New Roman" w:cs="Times New Roman"/>
          <w:b/>
          <w:bCs/>
          <w:sz w:val="22"/>
          <w:lang w:eastAsia="ru-RU"/>
        </w:rPr>
      </w:pPr>
    </w:p>
    <w:p w:rsidR="00B531B2" w:rsidRPr="001146C1" w:rsidRDefault="00024B15" w:rsidP="00B531B2">
      <w:pPr>
        <w:widowControl w:val="0"/>
        <w:jc w:val="center"/>
        <w:rPr>
          <w:rFonts w:ascii="Tahoma" w:eastAsia="Times New Roman" w:hAnsi="Tahoma" w:cs="Tahoma"/>
          <w:b/>
          <w:bCs/>
          <w:szCs w:val="24"/>
          <w:lang w:eastAsia="ru-RU"/>
        </w:rPr>
      </w:pPr>
      <w:r w:rsidRPr="001146C1">
        <w:rPr>
          <w:rFonts w:ascii="Tahoma" w:eastAsia="Times New Roman" w:hAnsi="Tahoma" w:cs="Tahoma"/>
          <w:b/>
          <w:bCs/>
          <w:szCs w:val="24"/>
          <w:lang w:eastAsia="ru-RU"/>
        </w:rPr>
        <w:t xml:space="preserve">Календарный план выполнения </w:t>
      </w:r>
      <w:r w:rsidR="00B531B2" w:rsidRPr="001146C1">
        <w:rPr>
          <w:rFonts w:ascii="Tahoma" w:eastAsia="Times New Roman" w:hAnsi="Tahoma" w:cs="Tahoma"/>
          <w:b/>
          <w:bCs/>
          <w:szCs w:val="24"/>
          <w:lang w:eastAsia="ru-RU"/>
        </w:rPr>
        <w:t xml:space="preserve">комплекса </w:t>
      </w:r>
      <w:r w:rsidRPr="001146C1">
        <w:rPr>
          <w:rFonts w:ascii="Tahoma" w:eastAsia="Times New Roman" w:hAnsi="Tahoma" w:cs="Tahoma"/>
          <w:b/>
          <w:bCs/>
          <w:szCs w:val="24"/>
          <w:lang w:eastAsia="ru-RU"/>
        </w:rPr>
        <w:t>работ</w:t>
      </w:r>
    </w:p>
    <w:p w:rsidR="001146C1" w:rsidRDefault="00B531B2" w:rsidP="00B531B2">
      <w:pPr>
        <w:tabs>
          <w:tab w:val="num" w:pos="0"/>
        </w:tabs>
        <w:jc w:val="center"/>
        <w:rPr>
          <w:rFonts w:ascii="Tahoma" w:hAnsi="Tahoma" w:cs="Tahoma"/>
          <w:sz w:val="20"/>
        </w:rPr>
      </w:pPr>
      <w:r w:rsidRPr="001146C1">
        <w:rPr>
          <w:rFonts w:ascii="Tahoma" w:hAnsi="Tahoma" w:cs="Tahoma"/>
          <w:sz w:val="20"/>
        </w:rPr>
        <w:t xml:space="preserve"> по поставке оборудования и материалов</w:t>
      </w:r>
      <w:r w:rsidR="00E6019C">
        <w:rPr>
          <w:rFonts w:ascii="Tahoma" w:hAnsi="Tahoma" w:cs="Tahoma"/>
          <w:sz w:val="20"/>
        </w:rPr>
        <w:t xml:space="preserve"> (МТР)</w:t>
      </w:r>
      <w:r w:rsidRPr="001146C1">
        <w:rPr>
          <w:rFonts w:ascii="Tahoma" w:hAnsi="Tahoma" w:cs="Tahoma"/>
          <w:sz w:val="20"/>
        </w:rPr>
        <w:t>, в</w:t>
      </w:r>
      <w:r w:rsidR="0093359E">
        <w:rPr>
          <w:rFonts w:ascii="Tahoma" w:hAnsi="Tahoma" w:cs="Tahoma"/>
          <w:sz w:val="20"/>
        </w:rPr>
        <w:t xml:space="preserve">ыполнения строительно-монтажных, </w:t>
      </w:r>
      <w:r w:rsidRPr="001146C1">
        <w:rPr>
          <w:rFonts w:ascii="Tahoma" w:hAnsi="Tahoma" w:cs="Tahoma"/>
          <w:sz w:val="20"/>
        </w:rPr>
        <w:t>пусконаладочных работ</w:t>
      </w:r>
      <w:r w:rsidR="0093359E">
        <w:rPr>
          <w:rFonts w:ascii="Tahoma" w:hAnsi="Tahoma" w:cs="Tahoma"/>
          <w:sz w:val="20"/>
        </w:rPr>
        <w:t xml:space="preserve"> и опытной эксплуатации</w:t>
      </w:r>
      <w:r w:rsidRPr="001146C1">
        <w:rPr>
          <w:rFonts w:ascii="Tahoma" w:hAnsi="Tahoma" w:cs="Tahoma"/>
          <w:sz w:val="20"/>
        </w:rPr>
        <w:t xml:space="preserve">, </w:t>
      </w:r>
    </w:p>
    <w:p w:rsidR="00B531B2" w:rsidRPr="001146C1" w:rsidRDefault="00E6019C" w:rsidP="00B531B2">
      <w:pPr>
        <w:tabs>
          <w:tab w:val="num" w:pos="0"/>
        </w:tabs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разработке Э</w:t>
      </w:r>
      <w:r w:rsidR="00B531B2" w:rsidRPr="001146C1">
        <w:rPr>
          <w:rFonts w:ascii="Tahoma" w:hAnsi="Tahoma" w:cs="Tahoma"/>
          <w:sz w:val="20"/>
        </w:rPr>
        <w:t>ксплуатационной документации</w:t>
      </w:r>
      <w:r>
        <w:rPr>
          <w:rFonts w:ascii="Tahoma" w:hAnsi="Tahoma" w:cs="Tahoma"/>
          <w:sz w:val="20"/>
        </w:rPr>
        <w:t xml:space="preserve"> (ЭД)</w:t>
      </w:r>
      <w:r w:rsidR="00B531B2" w:rsidRPr="001146C1">
        <w:rPr>
          <w:rFonts w:ascii="Tahoma" w:hAnsi="Tahoma" w:cs="Tahoma"/>
          <w:sz w:val="20"/>
        </w:rPr>
        <w:t xml:space="preserve">, </w:t>
      </w:r>
      <w:r>
        <w:rPr>
          <w:rFonts w:ascii="Tahoma" w:hAnsi="Tahoma" w:cs="Tahoma"/>
          <w:sz w:val="20"/>
        </w:rPr>
        <w:t>и актуализации Т</w:t>
      </w:r>
      <w:r w:rsidR="00B531B2" w:rsidRPr="001146C1">
        <w:rPr>
          <w:rFonts w:ascii="Tahoma" w:hAnsi="Tahoma" w:cs="Tahoma"/>
          <w:sz w:val="20"/>
        </w:rPr>
        <w:t>ехнического проекта</w:t>
      </w:r>
      <w:r>
        <w:rPr>
          <w:rFonts w:ascii="Tahoma" w:hAnsi="Tahoma" w:cs="Tahoma"/>
          <w:sz w:val="20"/>
        </w:rPr>
        <w:t xml:space="preserve"> (ТП) и Р</w:t>
      </w:r>
      <w:r w:rsidR="00B531B2" w:rsidRPr="001146C1">
        <w:rPr>
          <w:rFonts w:ascii="Tahoma" w:hAnsi="Tahoma" w:cs="Tahoma"/>
          <w:sz w:val="20"/>
        </w:rPr>
        <w:t>абочей документации</w:t>
      </w:r>
      <w:r>
        <w:rPr>
          <w:rFonts w:ascii="Tahoma" w:hAnsi="Tahoma" w:cs="Tahoma"/>
          <w:sz w:val="20"/>
        </w:rPr>
        <w:t xml:space="preserve"> (РД)</w:t>
      </w:r>
      <w:r w:rsidR="00B531B2" w:rsidRPr="001146C1">
        <w:rPr>
          <w:rFonts w:ascii="Tahoma" w:hAnsi="Tahoma" w:cs="Tahoma"/>
          <w:sz w:val="20"/>
        </w:rPr>
        <w:t xml:space="preserve"> по теме:</w:t>
      </w:r>
    </w:p>
    <w:p w:rsidR="00024B15" w:rsidRPr="001146C1" w:rsidRDefault="00B531B2" w:rsidP="00B531B2">
      <w:pPr>
        <w:tabs>
          <w:tab w:val="num" w:pos="0"/>
        </w:tabs>
        <w:jc w:val="center"/>
        <w:rPr>
          <w:rFonts w:ascii="Tahoma" w:eastAsia="Times New Roman" w:hAnsi="Tahoma" w:cs="Tahoma"/>
          <w:b/>
          <w:szCs w:val="24"/>
          <w:lang w:eastAsia="ru-RU"/>
        </w:rPr>
      </w:pPr>
      <w:r w:rsidRPr="001146C1">
        <w:rPr>
          <w:rFonts w:ascii="Tahoma" w:hAnsi="Tahoma" w:cs="Tahoma"/>
          <w:sz w:val="20"/>
        </w:rPr>
        <w:t xml:space="preserve"> «Реновация автоматизированной системы диспетчерского управления Норильско-Таймырской энерг</w:t>
      </w:r>
      <w:r w:rsidR="009E58D8">
        <w:rPr>
          <w:rFonts w:ascii="Tahoma" w:hAnsi="Tahoma" w:cs="Tahoma"/>
          <w:sz w:val="20"/>
        </w:rPr>
        <w:t>осистемой», Пусковой комплекс №2</w:t>
      </w:r>
      <w:r w:rsidRPr="001146C1">
        <w:rPr>
          <w:rFonts w:ascii="Tahoma" w:hAnsi="Tahoma" w:cs="Tahoma"/>
          <w:sz w:val="20"/>
        </w:rPr>
        <w:t xml:space="preserve"> шифр IT.P.23-20</w:t>
      </w:r>
    </w:p>
    <w:p w:rsidR="00024B15" w:rsidRPr="001146C1" w:rsidRDefault="00024B15" w:rsidP="00024B15">
      <w:pPr>
        <w:tabs>
          <w:tab w:val="num" w:pos="0"/>
        </w:tabs>
        <w:spacing w:line="360" w:lineRule="auto"/>
        <w:jc w:val="center"/>
        <w:rPr>
          <w:rFonts w:ascii="Tahoma" w:eastAsia="Times New Roman" w:hAnsi="Tahoma" w:cs="Tahoma"/>
          <w:b/>
          <w:szCs w:val="24"/>
          <w:lang w:eastAsia="ru-RU"/>
        </w:rPr>
      </w:pPr>
    </w:p>
    <w:tbl>
      <w:tblPr>
        <w:tblW w:w="16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3"/>
        <w:gridCol w:w="2219"/>
        <w:gridCol w:w="1703"/>
        <w:gridCol w:w="10"/>
        <w:gridCol w:w="1547"/>
        <w:gridCol w:w="1418"/>
        <w:gridCol w:w="1315"/>
        <w:gridCol w:w="10"/>
        <w:gridCol w:w="1084"/>
        <w:gridCol w:w="1418"/>
        <w:gridCol w:w="2693"/>
        <w:gridCol w:w="1938"/>
      </w:tblGrid>
      <w:tr w:rsidR="000A5C29" w:rsidRPr="00FE09B7" w:rsidTr="00E14AD3">
        <w:trPr>
          <w:trHeight w:val="964"/>
          <w:jc w:val="center"/>
        </w:trPr>
        <w:tc>
          <w:tcPr>
            <w:tcW w:w="753" w:type="dxa"/>
            <w:vAlign w:val="center"/>
          </w:tcPr>
          <w:p w:rsidR="000A5C29" w:rsidRPr="00FE09B7" w:rsidRDefault="000A5C29" w:rsidP="004A3A0A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№ вида</w:t>
            </w:r>
            <w:r w:rsidRPr="00FE09B7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работ</w:t>
            </w:r>
          </w:p>
        </w:tc>
        <w:tc>
          <w:tcPr>
            <w:tcW w:w="2219" w:type="dxa"/>
            <w:vAlign w:val="center"/>
          </w:tcPr>
          <w:p w:rsidR="000A5C29" w:rsidRPr="00FE09B7" w:rsidRDefault="000A5C29" w:rsidP="004A3A0A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E09B7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Наименование вида работ</w:t>
            </w:r>
          </w:p>
        </w:tc>
        <w:tc>
          <w:tcPr>
            <w:tcW w:w="1703" w:type="dxa"/>
            <w:vAlign w:val="center"/>
          </w:tcPr>
          <w:p w:rsidR="000A5C29" w:rsidRPr="00FE09B7" w:rsidRDefault="000A5C29" w:rsidP="004A3A0A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E09B7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Срок</w:t>
            </w:r>
            <w:r w:rsidRPr="00FE09B7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 начала </w:t>
            </w:r>
            <w:r w:rsidRPr="00FE09B7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выполнения</w:t>
            </w:r>
            <w:r w:rsidRPr="00FE09B7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 работ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 Подрядчиком</w:t>
            </w:r>
          </w:p>
        </w:tc>
        <w:tc>
          <w:tcPr>
            <w:tcW w:w="1557" w:type="dxa"/>
            <w:gridSpan w:val="2"/>
            <w:vAlign w:val="center"/>
          </w:tcPr>
          <w:p w:rsidR="000A5C29" w:rsidRPr="00FE09B7" w:rsidRDefault="000A5C29" w:rsidP="004A3A0A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E09B7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Срок</w:t>
            </w:r>
            <w:r w:rsidRPr="00FE09B7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FE09B7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окончания выполнения</w:t>
            </w:r>
            <w:r w:rsidRPr="00FE09B7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 работ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 Подрядчиком</w:t>
            </w:r>
          </w:p>
        </w:tc>
        <w:tc>
          <w:tcPr>
            <w:tcW w:w="1418" w:type="dxa"/>
          </w:tcPr>
          <w:p w:rsidR="000A5C29" w:rsidRPr="00FE09B7" w:rsidRDefault="000A5C29" w:rsidP="00E14AD3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Срок окончания </w:t>
            </w:r>
            <w:r w:rsidR="00E14AD3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входного контроля Заказчика</w:t>
            </w:r>
          </w:p>
        </w:tc>
        <w:tc>
          <w:tcPr>
            <w:tcW w:w="1325" w:type="dxa"/>
            <w:gridSpan w:val="2"/>
            <w:vAlign w:val="center"/>
          </w:tcPr>
          <w:p w:rsidR="000A5C29" w:rsidRPr="00FE09B7" w:rsidRDefault="000A5C29" w:rsidP="004A3A0A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E09B7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Стоимость без НДС, руб.</w:t>
            </w:r>
          </w:p>
        </w:tc>
        <w:tc>
          <w:tcPr>
            <w:tcW w:w="1084" w:type="dxa"/>
          </w:tcPr>
          <w:p w:rsidR="000A5C29" w:rsidRPr="00FE09B7" w:rsidRDefault="000A5C29" w:rsidP="004A3A0A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  <w:p w:rsidR="000A5C29" w:rsidRPr="00FE09B7" w:rsidRDefault="000A5C29" w:rsidP="004A3A0A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E09B7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Сумма НДС, руб.</w:t>
            </w:r>
          </w:p>
        </w:tc>
        <w:tc>
          <w:tcPr>
            <w:tcW w:w="1418" w:type="dxa"/>
          </w:tcPr>
          <w:p w:rsidR="000A5C29" w:rsidRPr="00FE09B7" w:rsidRDefault="000A5C29" w:rsidP="004A3A0A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  <w:p w:rsidR="000A5C29" w:rsidRPr="00FE09B7" w:rsidRDefault="000A5C29" w:rsidP="004A3A0A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E09B7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Стоимость с учетом НДС, руб.</w:t>
            </w:r>
          </w:p>
        </w:tc>
        <w:tc>
          <w:tcPr>
            <w:tcW w:w="2693" w:type="dxa"/>
            <w:vAlign w:val="center"/>
          </w:tcPr>
          <w:p w:rsidR="000A5C29" w:rsidRPr="00FE09B7" w:rsidRDefault="000A5C29" w:rsidP="004A3A0A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E09B7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Исходная документация</w:t>
            </w:r>
          </w:p>
        </w:tc>
        <w:tc>
          <w:tcPr>
            <w:tcW w:w="1938" w:type="dxa"/>
            <w:vAlign w:val="center"/>
          </w:tcPr>
          <w:p w:rsidR="000A5C29" w:rsidRPr="00FE09B7" w:rsidRDefault="000A5C29" w:rsidP="004A3A0A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E09B7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Итоговая</w:t>
            </w:r>
          </w:p>
          <w:p w:rsidR="000A5C29" w:rsidRPr="00FE09B7" w:rsidRDefault="000A5C29" w:rsidP="004A3A0A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E09B7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Документация</w:t>
            </w:r>
          </w:p>
        </w:tc>
      </w:tr>
      <w:tr w:rsidR="00930BEA" w:rsidRPr="00FE09B7" w:rsidTr="00735C6B">
        <w:trPr>
          <w:trHeight w:val="300"/>
          <w:jc w:val="center"/>
        </w:trPr>
        <w:tc>
          <w:tcPr>
            <w:tcW w:w="753" w:type="dxa"/>
            <w:vAlign w:val="center"/>
          </w:tcPr>
          <w:p w:rsidR="00930BEA" w:rsidRPr="00FE09B7" w:rsidRDefault="00930BEA" w:rsidP="00930BEA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E09B7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30BEA" w:rsidRPr="00FE09B7" w:rsidRDefault="00930BEA" w:rsidP="00930BE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Этап 1. Поставка МТР и выполнение строительно-монтажн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ых работ по объекту ПС "Надежда</w:t>
            </w:r>
            <w:r w:rsidRPr="00FE09B7">
              <w:rPr>
                <w:rFonts w:ascii="Tahoma" w:hAnsi="Tahoma" w:cs="Tahoma"/>
                <w:sz w:val="18"/>
                <w:szCs w:val="18"/>
              </w:rPr>
              <w:t>"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7377">
              <w:rPr>
                <w:rFonts w:ascii="Tahoma" w:hAnsi="Tahoma" w:cs="Tahoma"/>
                <w:sz w:val="18"/>
                <w:szCs w:val="18"/>
              </w:rPr>
              <w:t>с момента заключения договора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7377">
              <w:rPr>
                <w:rFonts w:ascii="Tahoma" w:hAnsi="Tahoma" w:cs="Tahoma"/>
                <w:sz w:val="18"/>
                <w:szCs w:val="18"/>
              </w:rPr>
              <w:t>04.02.2026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377">
              <w:rPr>
                <w:rFonts w:ascii="Tahoma" w:hAnsi="Tahoma" w:cs="Tahoma"/>
                <w:color w:val="000000"/>
                <w:sz w:val="18"/>
                <w:szCs w:val="18"/>
              </w:rPr>
              <w:t>04.03.2026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930BEA" w:rsidRPr="00FE09B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4" w:type="dxa"/>
          </w:tcPr>
          <w:p w:rsidR="00930BEA" w:rsidRPr="00FE09B7" w:rsidRDefault="00930BEA" w:rsidP="00930BEA">
            <w:pPr>
              <w:spacing w:line="276" w:lineRule="auto"/>
              <w:ind w:hanging="81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930BEA" w:rsidRPr="00FE09B7" w:rsidRDefault="00930BEA" w:rsidP="00930BEA">
            <w:pPr>
              <w:spacing w:line="276" w:lineRule="auto"/>
              <w:ind w:hanging="81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23-041-УТРЛ-7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-РД.В4;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23-041-УТРЛ-7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-РД.В5;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23-041-УТРЛ-7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-РД.ЗЗИ1;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23-041-УТРЛ-7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-РД.ЗЗИ2;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23-041-УТРЛ-7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-РД.ЗЗИ3;</w:t>
            </w:r>
          </w:p>
          <w:p w:rsidR="00930BEA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23-041-УТРЛ-7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-РД.ЗЗИ4;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23-041-УТРЛ-7-РД.ЗЗИ5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23-041-УТРЛ-7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-РД.ЛСР.СМР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930BEA" w:rsidRPr="00FA3CCC" w:rsidRDefault="00930BEA" w:rsidP="00930BEA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FA3CCC">
              <w:rPr>
                <w:rFonts w:ascii="Tahoma" w:eastAsia="Times New Roman" w:hAnsi="Tahoma" w:cs="Tahoma"/>
                <w:sz w:val="18"/>
                <w:szCs w:val="18"/>
              </w:rPr>
              <w:t>Перечень смонтированного/установленного оборудования, Акт приема-передачи ПО,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09B7">
              <w:rPr>
                <w:rFonts w:ascii="Tahoma" w:eastAsia="Times New Roman" w:hAnsi="Tahoma" w:cs="Tahoma"/>
                <w:sz w:val="18"/>
                <w:szCs w:val="18"/>
              </w:rPr>
              <w:t>Акт о приемке выполненных работ</w:t>
            </w:r>
          </w:p>
        </w:tc>
      </w:tr>
      <w:tr w:rsidR="00930BEA" w:rsidRPr="00FE09B7" w:rsidTr="00735C6B">
        <w:trPr>
          <w:trHeight w:val="300"/>
          <w:jc w:val="center"/>
        </w:trPr>
        <w:tc>
          <w:tcPr>
            <w:tcW w:w="753" w:type="dxa"/>
            <w:vAlign w:val="center"/>
          </w:tcPr>
          <w:p w:rsidR="00930BEA" w:rsidRPr="00FE09B7" w:rsidRDefault="00930BEA" w:rsidP="00930BEA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E09B7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Этап 2. Пуско-наладочные работы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,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проведение комплексных испытаний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и опытная эксплуатация по объекту ПС "Надежда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7377">
              <w:rPr>
                <w:rFonts w:ascii="Tahoma" w:hAnsi="Tahoma" w:cs="Tahoma"/>
                <w:sz w:val="18"/>
                <w:szCs w:val="18"/>
              </w:rPr>
              <w:t>05.02.2026</w:t>
            </w:r>
          </w:p>
        </w:tc>
        <w:tc>
          <w:tcPr>
            <w:tcW w:w="1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7377">
              <w:rPr>
                <w:rFonts w:ascii="Tahoma" w:hAnsi="Tahoma" w:cs="Tahoma"/>
                <w:sz w:val="18"/>
                <w:szCs w:val="18"/>
              </w:rPr>
              <w:t>10.06.2026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377">
              <w:rPr>
                <w:rFonts w:ascii="Tahoma" w:hAnsi="Tahoma" w:cs="Tahoma"/>
                <w:color w:val="000000"/>
                <w:sz w:val="18"/>
                <w:szCs w:val="18"/>
              </w:rPr>
              <w:t>10.07.2026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930BEA" w:rsidRPr="00FE09B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930BEA" w:rsidRPr="00FE09B7" w:rsidRDefault="00930BEA" w:rsidP="00930BEA">
            <w:pPr>
              <w:spacing w:line="276" w:lineRule="auto"/>
              <w:ind w:hanging="81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418" w:type="dxa"/>
          </w:tcPr>
          <w:p w:rsidR="00930BEA" w:rsidRPr="00FE09B7" w:rsidRDefault="00930BEA" w:rsidP="00930BEA">
            <w:pPr>
              <w:spacing w:line="276" w:lineRule="auto"/>
              <w:ind w:hanging="81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23-041-УТРЛ-7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-РД.ЛСР.ПНР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09B7">
              <w:rPr>
                <w:rFonts w:ascii="Tahoma" w:eastAsia="Times New Roman" w:hAnsi="Tahoma" w:cs="Tahoma"/>
                <w:sz w:val="18"/>
                <w:szCs w:val="18"/>
              </w:rPr>
              <w:t>Акты о приемке выполненных работ, Исполнительная документация, А</w:t>
            </w:r>
            <w:r>
              <w:rPr>
                <w:rFonts w:ascii="Tahoma" w:hAnsi="Tahoma" w:cs="Tahoma"/>
                <w:sz w:val="18"/>
                <w:szCs w:val="18"/>
              </w:rPr>
              <w:t>кт о завершении опытной эксплуатации</w:t>
            </w:r>
          </w:p>
        </w:tc>
      </w:tr>
      <w:tr w:rsidR="00930BEA" w:rsidRPr="00FE09B7" w:rsidTr="00735C6B">
        <w:trPr>
          <w:trHeight w:val="300"/>
          <w:jc w:val="center"/>
        </w:trPr>
        <w:tc>
          <w:tcPr>
            <w:tcW w:w="753" w:type="dxa"/>
            <w:vAlign w:val="center"/>
          </w:tcPr>
          <w:p w:rsidR="00930BEA" w:rsidRPr="00FE09B7" w:rsidRDefault="00930BEA" w:rsidP="00930BEA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E09B7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Этап 3. Разработка ЭД, актуализация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ТП и РД по объекту ПС "Надежда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7377">
              <w:rPr>
                <w:rFonts w:ascii="Tahoma" w:hAnsi="Tahoma" w:cs="Tahoma"/>
                <w:sz w:val="18"/>
                <w:szCs w:val="18"/>
              </w:rPr>
              <w:t>с момента заключения договора</w:t>
            </w:r>
          </w:p>
        </w:tc>
        <w:tc>
          <w:tcPr>
            <w:tcW w:w="1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7377">
              <w:rPr>
                <w:rFonts w:ascii="Tahoma" w:hAnsi="Tahoma" w:cs="Tahoma"/>
                <w:sz w:val="18"/>
                <w:szCs w:val="18"/>
              </w:rPr>
              <w:t>20.02.2026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377">
              <w:rPr>
                <w:rFonts w:ascii="Tahoma" w:hAnsi="Tahoma" w:cs="Tahoma"/>
                <w:color w:val="000000"/>
                <w:sz w:val="18"/>
                <w:szCs w:val="18"/>
              </w:rPr>
              <w:t>03.04.2026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930BEA" w:rsidRPr="00FE09B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4" w:type="dxa"/>
          </w:tcPr>
          <w:p w:rsidR="00930BEA" w:rsidRPr="00FE09B7" w:rsidRDefault="00930BEA" w:rsidP="00930BEA">
            <w:pPr>
              <w:spacing w:line="276" w:lineRule="auto"/>
              <w:ind w:hanging="81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930BEA" w:rsidRPr="00FE09B7" w:rsidRDefault="00930BEA" w:rsidP="00930BEA">
            <w:pPr>
              <w:spacing w:line="276" w:lineRule="auto"/>
              <w:ind w:hanging="81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23-041-УТРЛ-7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-РД.С6;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23-041-УТРЛ-7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-РД.СБ;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23-041-УТРЛ-7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-РД.С7;</w:t>
            </w:r>
          </w:p>
          <w:p w:rsidR="00930BEA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23-041-УТРЛ-7-ТП.С3;</w:t>
            </w:r>
          </w:p>
          <w:p w:rsidR="00930BEA" w:rsidRPr="0003485D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</w:t>
            </w:r>
            <w:r w:rsidRPr="00BF1A02">
              <w:rPr>
                <w:rFonts w:ascii="Tahoma" w:hAnsi="Tahoma" w:cs="Tahoma"/>
                <w:color w:val="000000"/>
                <w:sz w:val="18"/>
                <w:szCs w:val="18"/>
              </w:rPr>
              <w:t>041-УТРЛ-ТП.ИБ-П10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Эксплуатационная документация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BF1A02">
              <w:rPr>
                <w:rFonts w:ascii="Tahoma" w:hAnsi="Tahoma" w:cs="Tahoma"/>
                <w:color w:val="000000"/>
                <w:sz w:val="18"/>
                <w:szCs w:val="18"/>
              </w:rPr>
              <w:t>(в том числе по ИБ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, актуализированный комплект ТП и РД</w:t>
            </w:r>
          </w:p>
        </w:tc>
      </w:tr>
      <w:tr w:rsidR="00930BEA" w:rsidRPr="00FE09B7" w:rsidTr="00735C6B">
        <w:trPr>
          <w:trHeight w:val="300"/>
          <w:jc w:val="center"/>
        </w:trPr>
        <w:tc>
          <w:tcPr>
            <w:tcW w:w="753" w:type="dxa"/>
            <w:vAlign w:val="center"/>
          </w:tcPr>
          <w:p w:rsidR="00930BEA" w:rsidRPr="00FE09B7" w:rsidRDefault="00930BEA" w:rsidP="00930BEA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 xml:space="preserve">Этап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. Поставка МТР и выполнение строительно-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монтажных работ по объекту ТЭЦ-3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7377">
              <w:rPr>
                <w:rFonts w:ascii="Tahoma" w:hAnsi="Tahoma" w:cs="Tahoma"/>
                <w:sz w:val="18"/>
                <w:szCs w:val="18"/>
              </w:rPr>
              <w:t>с момента заключения договора</w:t>
            </w:r>
          </w:p>
        </w:tc>
        <w:tc>
          <w:tcPr>
            <w:tcW w:w="1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7377">
              <w:rPr>
                <w:rFonts w:ascii="Tahoma" w:hAnsi="Tahoma" w:cs="Tahoma"/>
                <w:sz w:val="18"/>
                <w:szCs w:val="18"/>
              </w:rPr>
              <w:t>26.05.2026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377">
              <w:rPr>
                <w:rFonts w:ascii="Tahoma" w:hAnsi="Tahoma" w:cs="Tahoma"/>
                <w:color w:val="000000"/>
                <w:sz w:val="18"/>
                <w:szCs w:val="18"/>
              </w:rPr>
              <w:t>26.06.2026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930BEA" w:rsidRPr="00FE09B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4" w:type="dxa"/>
          </w:tcPr>
          <w:p w:rsidR="00930BEA" w:rsidRPr="00FE09B7" w:rsidRDefault="00930BEA" w:rsidP="00930BEA">
            <w:pPr>
              <w:spacing w:line="276" w:lineRule="auto"/>
              <w:ind w:hanging="81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930BEA" w:rsidRPr="00FE09B7" w:rsidRDefault="00930BEA" w:rsidP="00930BEA">
            <w:pPr>
              <w:spacing w:line="276" w:lineRule="auto"/>
              <w:ind w:hanging="81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23-041-УТРЛ-3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-РД.В4;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23-041-УТРЛ-3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-РД.В5;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23-041-УТРЛ-3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-РД.ЗЗИ1;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23-041-УТРЛ-3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-РД.ЗЗИ2;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23-041-УТРЛ-3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-РД.ЗЗИ3;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23-041-УТРЛ-3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-РД.ЛСР.СМР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930BEA" w:rsidRPr="00BF1A02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F1A02">
              <w:rPr>
                <w:rFonts w:ascii="Tahoma" w:hAnsi="Tahoma" w:cs="Tahoma"/>
                <w:color w:val="000000"/>
                <w:sz w:val="18"/>
                <w:szCs w:val="18"/>
              </w:rPr>
              <w:t>Перечень смонтированного/установленного оборудования, Акт приема-передачи ПО,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F1A02">
              <w:rPr>
                <w:rFonts w:ascii="Tahoma" w:hAnsi="Tahoma" w:cs="Tahoma"/>
                <w:color w:val="000000"/>
                <w:sz w:val="18"/>
                <w:szCs w:val="18"/>
              </w:rPr>
              <w:t>Акт о приемке выполненных работ</w:t>
            </w:r>
          </w:p>
        </w:tc>
      </w:tr>
      <w:tr w:rsidR="00930BEA" w:rsidRPr="00FE09B7" w:rsidTr="00735C6B">
        <w:trPr>
          <w:trHeight w:val="300"/>
          <w:jc w:val="center"/>
        </w:trPr>
        <w:tc>
          <w:tcPr>
            <w:tcW w:w="753" w:type="dxa"/>
            <w:vAlign w:val="center"/>
          </w:tcPr>
          <w:p w:rsidR="00930BEA" w:rsidRPr="00FE09B7" w:rsidDel="006E6D97" w:rsidRDefault="00930BEA" w:rsidP="00930BEA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 xml:space="preserve">Этап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. Пуско-наладочные работы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, 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проведение комплексных 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lastRenderedPageBreak/>
              <w:t>испытаний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и опытная эксплуатация по объекту ТЭЦ-3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7377">
              <w:rPr>
                <w:rFonts w:ascii="Tahoma" w:hAnsi="Tahoma" w:cs="Tahoma"/>
                <w:sz w:val="18"/>
                <w:szCs w:val="18"/>
              </w:rPr>
              <w:lastRenderedPageBreak/>
              <w:t>27.05.2026</w:t>
            </w:r>
          </w:p>
        </w:tc>
        <w:tc>
          <w:tcPr>
            <w:tcW w:w="1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7377">
              <w:rPr>
                <w:rFonts w:ascii="Tahoma" w:hAnsi="Tahoma" w:cs="Tahoma"/>
                <w:sz w:val="18"/>
                <w:szCs w:val="18"/>
              </w:rPr>
              <w:t>30.09.2026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377">
              <w:rPr>
                <w:rFonts w:ascii="Tahoma" w:hAnsi="Tahoma" w:cs="Tahoma"/>
                <w:color w:val="000000"/>
                <w:sz w:val="18"/>
                <w:szCs w:val="18"/>
              </w:rPr>
              <w:t>30.10.2026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930BEA" w:rsidRPr="00FE09B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4" w:type="dxa"/>
          </w:tcPr>
          <w:p w:rsidR="00930BEA" w:rsidRPr="00FE09B7" w:rsidRDefault="00930BEA" w:rsidP="00930BEA">
            <w:pPr>
              <w:spacing w:line="276" w:lineRule="auto"/>
              <w:ind w:hanging="81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418" w:type="dxa"/>
          </w:tcPr>
          <w:p w:rsidR="00930BEA" w:rsidRPr="00FE09B7" w:rsidRDefault="00930BEA" w:rsidP="00930BEA">
            <w:pPr>
              <w:spacing w:line="276" w:lineRule="auto"/>
              <w:ind w:hanging="81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23-041-УТРЛ-3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-РД.ЛСР.ПНР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09B7">
              <w:rPr>
                <w:rFonts w:ascii="Tahoma" w:eastAsia="Times New Roman" w:hAnsi="Tahoma" w:cs="Tahoma"/>
                <w:sz w:val="18"/>
                <w:szCs w:val="18"/>
              </w:rPr>
              <w:t>Акты о приемке выполненных работ, Исполнительная документация, А</w:t>
            </w:r>
            <w:r w:rsidRPr="00FE09B7">
              <w:rPr>
                <w:rFonts w:ascii="Tahoma" w:hAnsi="Tahoma" w:cs="Tahoma"/>
                <w:sz w:val="18"/>
                <w:szCs w:val="18"/>
              </w:rPr>
              <w:t xml:space="preserve">кт </w:t>
            </w:r>
            <w:r>
              <w:rPr>
                <w:rFonts w:ascii="Tahoma" w:hAnsi="Tahoma" w:cs="Tahoma"/>
                <w:sz w:val="18"/>
                <w:szCs w:val="18"/>
              </w:rPr>
              <w:t xml:space="preserve">о </w:t>
            </w:r>
            <w:r>
              <w:rPr>
                <w:rFonts w:ascii="Tahoma" w:hAnsi="Tahoma" w:cs="Tahoma"/>
                <w:sz w:val="18"/>
                <w:szCs w:val="18"/>
              </w:rPr>
              <w:lastRenderedPageBreak/>
              <w:t>завершении опытной эксплуатации.</w:t>
            </w:r>
          </w:p>
        </w:tc>
      </w:tr>
      <w:tr w:rsidR="00930BEA" w:rsidRPr="00FE09B7" w:rsidTr="00735C6B">
        <w:trPr>
          <w:trHeight w:val="300"/>
          <w:jc w:val="center"/>
        </w:trPr>
        <w:tc>
          <w:tcPr>
            <w:tcW w:w="753" w:type="dxa"/>
            <w:vAlign w:val="center"/>
          </w:tcPr>
          <w:p w:rsidR="00930BEA" w:rsidRPr="00FE09B7" w:rsidRDefault="00930BEA" w:rsidP="00930BEA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lastRenderedPageBreak/>
              <w:t>6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 xml:space="preserve">Этап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. Разработк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а ЭД, актуализация ТП и РД ТЭЦ-3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7377">
              <w:rPr>
                <w:rFonts w:ascii="Tahoma" w:hAnsi="Tahoma" w:cs="Tahoma"/>
                <w:sz w:val="18"/>
                <w:szCs w:val="18"/>
              </w:rPr>
              <w:t>с момента заключения договора</w:t>
            </w:r>
          </w:p>
        </w:tc>
        <w:tc>
          <w:tcPr>
            <w:tcW w:w="1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377">
              <w:rPr>
                <w:rFonts w:ascii="Tahoma" w:hAnsi="Tahoma" w:cs="Tahoma"/>
                <w:color w:val="000000"/>
                <w:sz w:val="18"/>
                <w:szCs w:val="18"/>
              </w:rPr>
              <w:t>12.06.2026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377">
              <w:rPr>
                <w:rFonts w:ascii="Tahoma" w:hAnsi="Tahoma" w:cs="Tahoma"/>
                <w:color w:val="000000"/>
                <w:sz w:val="18"/>
                <w:szCs w:val="18"/>
              </w:rPr>
              <w:t>24.07.2026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930BEA" w:rsidRPr="00FE09B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4" w:type="dxa"/>
          </w:tcPr>
          <w:p w:rsidR="00930BEA" w:rsidRPr="00FE09B7" w:rsidRDefault="00930BEA" w:rsidP="00930BEA">
            <w:pPr>
              <w:spacing w:line="276" w:lineRule="auto"/>
              <w:ind w:hanging="81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418" w:type="dxa"/>
          </w:tcPr>
          <w:p w:rsidR="00930BEA" w:rsidRPr="00FE09B7" w:rsidRDefault="00930BEA" w:rsidP="00930BEA">
            <w:pPr>
              <w:spacing w:line="276" w:lineRule="auto"/>
              <w:ind w:hanging="81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23-041-УТРЛ-</w:t>
            </w:r>
            <w:r w:rsidR="002B1FD2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-РД.С6;</w:t>
            </w:r>
          </w:p>
          <w:p w:rsidR="00930BEA" w:rsidRPr="00FE09B7" w:rsidRDefault="002B1FD2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23-041-УТРЛ-3</w:t>
            </w:r>
            <w:r w:rsidR="00930BEA"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-РД.СБ;</w:t>
            </w:r>
          </w:p>
          <w:p w:rsidR="00930BEA" w:rsidRPr="00FE09B7" w:rsidRDefault="002B1FD2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23-041-УТРЛ-3</w:t>
            </w:r>
            <w:r w:rsidR="00930BEA"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-РД.С7;</w:t>
            </w:r>
          </w:p>
          <w:p w:rsidR="00930BEA" w:rsidRDefault="002B1FD2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23-041-УТРЛ-3</w:t>
            </w:r>
            <w:r w:rsidR="00930BEA" w:rsidRPr="00FE09B7">
              <w:rPr>
                <w:rFonts w:ascii="Tahoma" w:hAnsi="Tahoma" w:cs="Tahoma"/>
                <w:color w:val="000000"/>
                <w:sz w:val="18"/>
                <w:szCs w:val="18"/>
              </w:rPr>
              <w:t>-ТП.С3</w:t>
            </w:r>
            <w:r w:rsidR="00930BEA">
              <w:rPr>
                <w:rFonts w:ascii="Tahoma" w:hAnsi="Tahoma" w:cs="Tahoma"/>
                <w:color w:val="000000"/>
                <w:sz w:val="18"/>
                <w:szCs w:val="18"/>
              </w:rPr>
              <w:t>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F1A02">
              <w:rPr>
                <w:rFonts w:ascii="Tahoma" w:hAnsi="Tahoma" w:cs="Tahoma"/>
                <w:color w:val="000000"/>
                <w:sz w:val="18"/>
                <w:szCs w:val="18"/>
              </w:rPr>
              <w:t>23-041-УТРЛ-ТП.ИБ-П10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Эксплуатационная документация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(</w:t>
            </w:r>
            <w:r w:rsidRPr="00BF1A02">
              <w:rPr>
                <w:rFonts w:ascii="Tahoma" w:hAnsi="Tahoma" w:cs="Tahoma"/>
                <w:color w:val="000000"/>
                <w:sz w:val="18"/>
                <w:szCs w:val="18"/>
              </w:rPr>
              <w:t>в том числе по ИБ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, актуализированный комплект ТП и РД</w:t>
            </w:r>
          </w:p>
        </w:tc>
      </w:tr>
      <w:tr w:rsidR="00930BEA" w:rsidRPr="00FE09B7" w:rsidTr="00735C6B">
        <w:trPr>
          <w:trHeight w:val="300"/>
          <w:jc w:val="center"/>
        </w:trPr>
        <w:tc>
          <w:tcPr>
            <w:tcW w:w="753" w:type="dxa"/>
            <w:vAlign w:val="center"/>
          </w:tcPr>
          <w:p w:rsidR="00930BEA" w:rsidRDefault="00930BEA" w:rsidP="00930BEA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30BEA" w:rsidRPr="00FE09B7" w:rsidRDefault="00930BEA" w:rsidP="00930BE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Этап 7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. Поставка МТР и выполнение строительно-монтажн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ых работ по объекту КГЭС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7377">
              <w:rPr>
                <w:rFonts w:ascii="Tahoma" w:hAnsi="Tahoma" w:cs="Tahoma"/>
                <w:sz w:val="18"/>
                <w:szCs w:val="18"/>
              </w:rPr>
              <w:t>с момента заключения договора</w:t>
            </w:r>
          </w:p>
        </w:tc>
        <w:tc>
          <w:tcPr>
            <w:tcW w:w="1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DE3397" w:rsidP="00930BE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13.1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</w:t>
            </w:r>
            <w:r w:rsidR="00930BEA" w:rsidRPr="00D07377">
              <w:rPr>
                <w:rFonts w:ascii="Tahoma" w:hAnsi="Tahoma" w:cs="Tahoma"/>
                <w:color w:val="000000"/>
                <w:sz w:val="18"/>
                <w:szCs w:val="18"/>
              </w:rPr>
              <w:t>.2026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DE3397" w:rsidP="00930BE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25.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01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.2027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930BEA" w:rsidRPr="00FE09B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4" w:type="dxa"/>
          </w:tcPr>
          <w:p w:rsidR="00930BEA" w:rsidRPr="00FE09B7" w:rsidRDefault="00930BEA" w:rsidP="00930BEA">
            <w:pPr>
              <w:spacing w:line="276" w:lineRule="auto"/>
              <w:ind w:hanging="81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930BEA" w:rsidRPr="00FE09B7" w:rsidRDefault="00930BEA" w:rsidP="00930BEA">
            <w:pPr>
              <w:spacing w:line="276" w:lineRule="auto"/>
              <w:ind w:hanging="81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23-041-УТРЛ-4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-РД.В4;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23-041-УТРЛ-4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-РД.В5;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23-041-УТРЛ-4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-РД.ЗЗИ1;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23-041-УТРЛ-4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-РД.ЗЗИ2;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23-041-УТРЛ-4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-РД.ЗЗИ3;</w:t>
            </w:r>
          </w:p>
          <w:p w:rsidR="00930BEA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23-041-УТРЛ-4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-РД.ЗЗИ4;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23-041-УТРЛ-4-РД.ЗЗИ5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23-041-УТРЛ-4-РД.ЗЗИ6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23-041-УТРЛ-4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-РД.ЛСР.СМР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930BEA" w:rsidRPr="00FA3CCC" w:rsidRDefault="00930BEA" w:rsidP="00930BEA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FA3CCC">
              <w:rPr>
                <w:rFonts w:ascii="Tahoma" w:eastAsia="Times New Roman" w:hAnsi="Tahoma" w:cs="Tahoma"/>
                <w:sz w:val="18"/>
                <w:szCs w:val="18"/>
              </w:rPr>
              <w:t>Перечень смонтированного/установленного оборудования, Акт приема-передачи ПО,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09B7">
              <w:rPr>
                <w:rFonts w:ascii="Tahoma" w:eastAsia="Times New Roman" w:hAnsi="Tahoma" w:cs="Tahoma"/>
                <w:sz w:val="18"/>
                <w:szCs w:val="18"/>
              </w:rPr>
              <w:t>Акт о приемке выполненных работ</w:t>
            </w:r>
          </w:p>
        </w:tc>
      </w:tr>
      <w:tr w:rsidR="00930BEA" w:rsidRPr="00FE09B7" w:rsidTr="00735C6B">
        <w:trPr>
          <w:trHeight w:val="974"/>
          <w:jc w:val="center"/>
        </w:trPr>
        <w:tc>
          <w:tcPr>
            <w:tcW w:w="753" w:type="dxa"/>
            <w:vAlign w:val="center"/>
          </w:tcPr>
          <w:p w:rsidR="00930BEA" w:rsidRPr="00FE09B7" w:rsidRDefault="00930BEA" w:rsidP="00930BEA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8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Этап 8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. Пуско-наладочные работы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,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проведение комплексных испытаний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и опытная эксплуатация по объекту КГЭС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DE3397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16.11</w:t>
            </w:r>
            <w:r w:rsidR="00930BEA" w:rsidRPr="00D07377">
              <w:rPr>
                <w:rFonts w:ascii="Tahoma" w:hAnsi="Tahoma" w:cs="Tahoma"/>
                <w:sz w:val="18"/>
                <w:szCs w:val="18"/>
              </w:rPr>
              <w:t>.2026</w:t>
            </w:r>
          </w:p>
        </w:tc>
        <w:tc>
          <w:tcPr>
            <w:tcW w:w="1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7377">
              <w:rPr>
                <w:rFonts w:ascii="Tahoma" w:hAnsi="Tahoma" w:cs="Tahoma"/>
                <w:sz w:val="18"/>
                <w:szCs w:val="18"/>
              </w:rPr>
              <w:t>16.02.2027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377">
              <w:rPr>
                <w:rFonts w:ascii="Tahoma" w:hAnsi="Tahoma" w:cs="Tahoma"/>
                <w:color w:val="000000"/>
                <w:sz w:val="18"/>
                <w:szCs w:val="18"/>
              </w:rPr>
              <w:t>16.03.2027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930BEA" w:rsidRPr="00FE09B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930BEA" w:rsidRPr="00FE09B7" w:rsidRDefault="00930BEA" w:rsidP="00930BEA">
            <w:pPr>
              <w:spacing w:line="276" w:lineRule="auto"/>
              <w:ind w:hanging="81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418" w:type="dxa"/>
          </w:tcPr>
          <w:p w:rsidR="00930BEA" w:rsidRPr="00FE09B7" w:rsidRDefault="00930BEA" w:rsidP="00930BEA">
            <w:pPr>
              <w:spacing w:line="276" w:lineRule="auto"/>
              <w:ind w:hanging="81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23-041-УТРЛ-4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-РД.ЛСР.ПНР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09B7">
              <w:rPr>
                <w:rFonts w:ascii="Tahoma" w:eastAsia="Times New Roman" w:hAnsi="Tahoma" w:cs="Tahoma"/>
                <w:sz w:val="18"/>
                <w:szCs w:val="18"/>
              </w:rPr>
              <w:t>Акты о приемке выполненных работ, Исполнительная документация, А</w:t>
            </w:r>
            <w:r>
              <w:rPr>
                <w:rFonts w:ascii="Tahoma" w:hAnsi="Tahoma" w:cs="Tahoma"/>
                <w:sz w:val="18"/>
                <w:szCs w:val="18"/>
              </w:rPr>
              <w:t>кт о завершении опытной эксплуатации</w:t>
            </w:r>
          </w:p>
        </w:tc>
      </w:tr>
      <w:tr w:rsidR="00930BEA" w:rsidRPr="00FE09B7" w:rsidTr="00735C6B">
        <w:trPr>
          <w:trHeight w:val="300"/>
          <w:jc w:val="center"/>
        </w:trPr>
        <w:tc>
          <w:tcPr>
            <w:tcW w:w="753" w:type="dxa"/>
            <w:vAlign w:val="center"/>
          </w:tcPr>
          <w:p w:rsidR="00930BEA" w:rsidRPr="00FE09B7" w:rsidRDefault="00930BEA" w:rsidP="00930BEA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9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Этап 9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. Разработка ЭД, актуализация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ТП и РД по объекту КГЭС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7377">
              <w:rPr>
                <w:rFonts w:ascii="Tahoma" w:hAnsi="Tahoma" w:cs="Tahoma"/>
                <w:sz w:val="18"/>
                <w:szCs w:val="18"/>
              </w:rPr>
              <w:t>с момента заключения договора</w:t>
            </w:r>
          </w:p>
        </w:tc>
        <w:tc>
          <w:tcPr>
            <w:tcW w:w="1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DE3397" w:rsidP="00930BE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27.11</w:t>
            </w:r>
            <w:r w:rsidR="00930BEA" w:rsidRPr="00D07377">
              <w:rPr>
                <w:rFonts w:ascii="Tahoma" w:hAnsi="Tahoma" w:cs="Tahoma"/>
                <w:color w:val="000000"/>
                <w:sz w:val="18"/>
                <w:szCs w:val="18"/>
              </w:rPr>
              <w:t>.2026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EA" w:rsidRPr="00D07377" w:rsidRDefault="00DE3397" w:rsidP="00930BE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25.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01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.2027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930BEA" w:rsidRPr="00FE09B7" w:rsidRDefault="00930BEA" w:rsidP="00930B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4" w:type="dxa"/>
          </w:tcPr>
          <w:p w:rsidR="00930BEA" w:rsidRPr="00FE09B7" w:rsidRDefault="00930BEA" w:rsidP="00930BEA">
            <w:pPr>
              <w:spacing w:line="276" w:lineRule="auto"/>
              <w:ind w:hanging="81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930BEA" w:rsidRPr="00FE09B7" w:rsidRDefault="00930BEA" w:rsidP="00930BEA">
            <w:pPr>
              <w:spacing w:line="276" w:lineRule="auto"/>
              <w:ind w:hanging="81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23-041-УТРЛ-4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-РД.С6;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23-041-УТРЛ-4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-РД.СБ;</w:t>
            </w:r>
          </w:p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23-041-УТРЛ-4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-РД.С7;</w:t>
            </w:r>
          </w:p>
          <w:p w:rsidR="00930BEA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23-041-УТРЛ-</w:t>
            </w:r>
            <w:r w:rsidR="002B1FD2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-ТП.С3;</w:t>
            </w:r>
          </w:p>
          <w:p w:rsidR="00930BEA" w:rsidRPr="0003485D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23-</w:t>
            </w:r>
            <w:r w:rsidRPr="00BF1A02">
              <w:rPr>
                <w:rFonts w:ascii="Tahoma" w:hAnsi="Tahoma" w:cs="Tahoma"/>
                <w:color w:val="000000"/>
                <w:sz w:val="18"/>
                <w:szCs w:val="18"/>
              </w:rPr>
              <w:t>041-УТРЛ-ТП.ИБ-П10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930BEA" w:rsidRPr="00FE09B7" w:rsidRDefault="00930BEA" w:rsidP="00930BE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Эксплуатационная документация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BF1A02">
              <w:rPr>
                <w:rFonts w:ascii="Tahoma" w:hAnsi="Tahoma" w:cs="Tahoma"/>
                <w:color w:val="000000"/>
                <w:sz w:val="18"/>
                <w:szCs w:val="18"/>
              </w:rPr>
              <w:t>(в том числе по ИБ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  <w:r w:rsidRPr="00FE09B7">
              <w:rPr>
                <w:rFonts w:ascii="Tahoma" w:hAnsi="Tahoma" w:cs="Tahoma"/>
                <w:color w:val="000000"/>
                <w:sz w:val="18"/>
                <w:szCs w:val="18"/>
              </w:rPr>
              <w:t>, актуализированный комплект ТП и РД</w:t>
            </w:r>
          </w:p>
        </w:tc>
      </w:tr>
      <w:tr w:rsidR="00930BEA" w:rsidRPr="00FE09B7" w:rsidTr="00E14AD3">
        <w:trPr>
          <w:trHeight w:val="300"/>
          <w:jc w:val="center"/>
        </w:trPr>
        <w:tc>
          <w:tcPr>
            <w:tcW w:w="4685" w:type="dxa"/>
            <w:gridSpan w:val="4"/>
            <w:vAlign w:val="center"/>
          </w:tcPr>
          <w:p w:rsidR="00930BEA" w:rsidRPr="00FE09B7" w:rsidRDefault="00930BEA" w:rsidP="00930BEA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FE09B7">
              <w:rPr>
                <w:rFonts w:ascii="Tahoma" w:eastAsia="Times New Roman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1547" w:type="dxa"/>
            <w:vAlign w:val="center"/>
          </w:tcPr>
          <w:p w:rsidR="00930BEA" w:rsidRPr="00FE09B7" w:rsidRDefault="00930BEA" w:rsidP="00930BEA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30BEA" w:rsidRPr="00FE09B7" w:rsidRDefault="00930BEA" w:rsidP="00930BEA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930BEA" w:rsidRPr="00FE09B7" w:rsidRDefault="00930BEA" w:rsidP="00930BEA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1094" w:type="dxa"/>
            <w:gridSpan w:val="2"/>
          </w:tcPr>
          <w:p w:rsidR="00930BEA" w:rsidRPr="00FE09B7" w:rsidRDefault="00930BEA" w:rsidP="00930BEA">
            <w:pPr>
              <w:spacing w:line="276" w:lineRule="auto"/>
              <w:ind w:firstLine="567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930BEA" w:rsidRPr="00FE09B7" w:rsidRDefault="00930BEA" w:rsidP="00930BEA">
            <w:pPr>
              <w:spacing w:line="276" w:lineRule="auto"/>
              <w:ind w:firstLine="567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2693" w:type="dxa"/>
          </w:tcPr>
          <w:p w:rsidR="00930BEA" w:rsidRPr="00FE09B7" w:rsidRDefault="00930BEA" w:rsidP="00930BEA">
            <w:pPr>
              <w:spacing w:line="276" w:lineRule="auto"/>
              <w:ind w:firstLine="567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1938" w:type="dxa"/>
            <w:vAlign w:val="center"/>
          </w:tcPr>
          <w:p w:rsidR="00930BEA" w:rsidRPr="00FE09B7" w:rsidRDefault="00930BEA" w:rsidP="00930BEA">
            <w:pPr>
              <w:spacing w:line="276" w:lineRule="auto"/>
              <w:ind w:firstLine="567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</w:tr>
      <w:tr w:rsidR="00930BEA" w:rsidRPr="00FE09B7" w:rsidTr="00E14AD3">
        <w:trPr>
          <w:trHeight w:val="300"/>
          <w:jc w:val="center"/>
        </w:trPr>
        <w:tc>
          <w:tcPr>
            <w:tcW w:w="4685" w:type="dxa"/>
            <w:gridSpan w:val="4"/>
            <w:vAlign w:val="center"/>
          </w:tcPr>
          <w:p w:rsidR="00930BEA" w:rsidRPr="00FE09B7" w:rsidRDefault="00930BEA" w:rsidP="00930BEA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1547" w:type="dxa"/>
            <w:vAlign w:val="center"/>
          </w:tcPr>
          <w:p w:rsidR="00930BEA" w:rsidRPr="00FE09B7" w:rsidRDefault="00930BEA" w:rsidP="00930BEA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930BEA" w:rsidRPr="00FE09B7" w:rsidRDefault="00930BEA" w:rsidP="00930BEA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930BEA" w:rsidRPr="00FE09B7" w:rsidRDefault="00930BEA" w:rsidP="00930BEA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1094" w:type="dxa"/>
            <w:gridSpan w:val="2"/>
          </w:tcPr>
          <w:p w:rsidR="00930BEA" w:rsidRPr="00FE09B7" w:rsidRDefault="00930BEA" w:rsidP="00930BEA">
            <w:pPr>
              <w:spacing w:line="276" w:lineRule="auto"/>
              <w:ind w:firstLine="567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930BEA" w:rsidRPr="00FE09B7" w:rsidRDefault="00930BEA" w:rsidP="00930BEA">
            <w:pPr>
              <w:spacing w:line="276" w:lineRule="auto"/>
              <w:ind w:firstLine="567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2693" w:type="dxa"/>
          </w:tcPr>
          <w:p w:rsidR="00930BEA" w:rsidRPr="00FE09B7" w:rsidRDefault="00930BEA" w:rsidP="00930BEA">
            <w:pPr>
              <w:spacing w:line="276" w:lineRule="auto"/>
              <w:ind w:firstLine="567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1938" w:type="dxa"/>
            <w:vAlign w:val="center"/>
          </w:tcPr>
          <w:p w:rsidR="00930BEA" w:rsidRPr="00FE09B7" w:rsidRDefault="00930BEA" w:rsidP="00930BEA">
            <w:pPr>
              <w:spacing w:line="276" w:lineRule="auto"/>
              <w:ind w:firstLine="567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</w:tr>
    </w:tbl>
    <w:p w:rsidR="00024B15" w:rsidRPr="00FE09B7" w:rsidRDefault="00024B15" w:rsidP="00FE09B7">
      <w:pPr>
        <w:widowControl w:val="0"/>
        <w:tabs>
          <w:tab w:val="left" w:pos="1000"/>
          <w:tab w:val="left" w:pos="1080"/>
        </w:tabs>
        <w:autoSpaceDE w:val="0"/>
        <w:autoSpaceDN w:val="0"/>
        <w:adjustRightInd w:val="0"/>
        <w:ind w:firstLine="567"/>
        <w:jc w:val="both"/>
        <w:rPr>
          <w:rFonts w:ascii="Tahoma" w:eastAsia="Times New Roman" w:hAnsi="Tahoma" w:cs="Tahoma"/>
          <w:sz w:val="20"/>
          <w:szCs w:val="24"/>
          <w:lang w:eastAsia="ru-RU"/>
        </w:rPr>
      </w:pPr>
      <w:r w:rsidRPr="00FE09B7">
        <w:rPr>
          <w:rFonts w:ascii="Tahoma" w:eastAsia="Times New Roman" w:hAnsi="Tahoma" w:cs="Tahoma"/>
          <w:sz w:val="20"/>
          <w:szCs w:val="24"/>
          <w:lang w:eastAsia="ru-RU"/>
        </w:rPr>
        <w:t>Сумма НДС определяется в соответствии с действующим законодательством РФ.</w:t>
      </w:r>
    </w:p>
    <w:p w:rsidR="00024B15" w:rsidRPr="00FE09B7" w:rsidRDefault="00024B15" w:rsidP="00BD7702">
      <w:pPr>
        <w:widowControl w:val="0"/>
        <w:tabs>
          <w:tab w:val="left" w:pos="1000"/>
          <w:tab w:val="left" w:pos="1080"/>
        </w:tabs>
        <w:autoSpaceDE w:val="0"/>
        <w:autoSpaceDN w:val="0"/>
        <w:adjustRightInd w:val="0"/>
        <w:ind w:firstLine="567"/>
        <w:jc w:val="both"/>
        <w:rPr>
          <w:rFonts w:ascii="Tahoma" w:eastAsia="Times New Roman" w:hAnsi="Tahoma" w:cs="Tahoma"/>
          <w:sz w:val="20"/>
          <w:szCs w:val="24"/>
          <w:lang w:eastAsia="ru-RU"/>
        </w:rPr>
      </w:pPr>
      <w:r w:rsidRPr="00FE09B7">
        <w:rPr>
          <w:rFonts w:ascii="Tahoma" w:eastAsia="Times New Roman" w:hAnsi="Tahoma" w:cs="Tahoma"/>
          <w:sz w:val="20"/>
          <w:szCs w:val="24"/>
          <w:lang w:eastAsia="ru-RU"/>
        </w:rPr>
        <w:t>Общий срок выполнения работ:</w:t>
      </w:r>
      <w:r w:rsidR="009605D6" w:rsidRPr="00FE09B7">
        <w:rPr>
          <w:rFonts w:ascii="Tahoma" w:eastAsia="Times New Roman" w:hAnsi="Tahoma" w:cs="Tahoma"/>
          <w:sz w:val="20"/>
          <w:szCs w:val="24"/>
          <w:lang w:eastAsia="ru-RU"/>
        </w:rPr>
        <w:t xml:space="preserve"> с момента заключения договора</w:t>
      </w:r>
      <w:r w:rsidR="00DC2B2E" w:rsidRPr="00FE09B7">
        <w:rPr>
          <w:rFonts w:ascii="Tahoma" w:eastAsia="Times New Roman" w:hAnsi="Tahoma" w:cs="Tahoma"/>
          <w:sz w:val="20"/>
          <w:szCs w:val="24"/>
          <w:lang w:eastAsia="ru-RU"/>
        </w:rPr>
        <w:t xml:space="preserve"> </w:t>
      </w:r>
      <w:r w:rsidR="009E58D8">
        <w:rPr>
          <w:rFonts w:ascii="Tahoma" w:eastAsia="Times New Roman" w:hAnsi="Tahoma" w:cs="Tahoma"/>
          <w:sz w:val="20"/>
          <w:szCs w:val="24"/>
          <w:lang w:eastAsia="ru-RU"/>
        </w:rPr>
        <w:t>по «</w:t>
      </w:r>
      <w:r w:rsidR="00433DFF" w:rsidRPr="00320D00">
        <w:rPr>
          <w:rFonts w:ascii="Tahoma" w:eastAsia="Times New Roman" w:hAnsi="Tahoma" w:cs="Tahoma"/>
          <w:sz w:val="20"/>
          <w:szCs w:val="24"/>
          <w:lang w:eastAsia="ru-RU"/>
        </w:rPr>
        <w:t>2</w:t>
      </w:r>
      <w:r w:rsidR="009E58D8" w:rsidRPr="00320D00">
        <w:rPr>
          <w:rFonts w:ascii="Tahoma" w:eastAsia="Times New Roman" w:hAnsi="Tahoma" w:cs="Tahoma"/>
          <w:sz w:val="20"/>
          <w:szCs w:val="24"/>
          <w:lang w:eastAsia="ru-RU"/>
        </w:rPr>
        <w:t>3</w:t>
      </w:r>
      <w:r w:rsidR="00591AF4" w:rsidRPr="00320D00">
        <w:rPr>
          <w:rFonts w:ascii="Tahoma" w:eastAsia="Times New Roman" w:hAnsi="Tahoma" w:cs="Tahoma"/>
          <w:sz w:val="20"/>
          <w:szCs w:val="24"/>
          <w:lang w:eastAsia="ru-RU"/>
        </w:rPr>
        <w:t xml:space="preserve">» </w:t>
      </w:r>
      <w:r w:rsidR="009E58D8" w:rsidRPr="00320D00">
        <w:rPr>
          <w:rFonts w:ascii="Tahoma" w:eastAsia="Times New Roman" w:hAnsi="Tahoma" w:cs="Tahoma"/>
          <w:sz w:val="20"/>
          <w:szCs w:val="24"/>
          <w:lang w:eastAsia="ru-RU"/>
        </w:rPr>
        <w:t>апреля 2027</w:t>
      </w:r>
      <w:r w:rsidR="00591AF4" w:rsidRPr="00320D00">
        <w:rPr>
          <w:rFonts w:ascii="Tahoma" w:eastAsia="Times New Roman" w:hAnsi="Tahoma" w:cs="Tahoma"/>
          <w:sz w:val="20"/>
          <w:szCs w:val="24"/>
          <w:lang w:eastAsia="ru-RU"/>
        </w:rPr>
        <w:t xml:space="preserve"> г.</w:t>
      </w:r>
    </w:p>
    <w:p w:rsidR="00024B15" w:rsidRDefault="00024B15" w:rsidP="00024B15">
      <w:pPr>
        <w:rPr>
          <w:rFonts w:ascii="Tahoma" w:eastAsia="Times New Roman" w:hAnsi="Tahoma" w:cs="Tahoma"/>
          <w:sz w:val="16"/>
          <w:szCs w:val="16"/>
          <w:lang w:eastAsia="ru-RU"/>
        </w:rPr>
      </w:pPr>
    </w:p>
    <w:p w:rsidR="00024B15" w:rsidRPr="001146C1" w:rsidRDefault="00024B15" w:rsidP="00024B15">
      <w:pPr>
        <w:rPr>
          <w:rFonts w:ascii="Tahoma" w:eastAsia="Times New Roman" w:hAnsi="Tahoma" w:cs="Tahoma"/>
          <w:sz w:val="16"/>
          <w:szCs w:val="16"/>
          <w:lang w:eastAsia="ru-RU"/>
        </w:rPr>
      </w:pPr>
      <w:bookmarkStart w:id="0" w:name="_GoBack"/>
      <w:bookmarkEnd w:id="0"/>
    </w:p>
    <w:tbl>
      <w:tblPr>
        <w:tblW w:w="10817" w:type="dxa"/>
        <w:tblInd w:w="1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0"/>
        <w:gridCol w:w="4657"/>
      </w:tblGrid>
      <w:tr w:rsidR="00024B15" w:rsidRPr="001146C1" w:rsidTr="004E1769">
        <w:trPr>
          <w:trHeight w:val="146"/>
        </w:trPr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</w:tcPr>
          <w:p w:rsidR="00024B15" w:rsidRPr="00FE09B7" w:rsidRDefault="00024B15" w:rsidP="00024B15">
            <w:pPr>
              <w:widowControl w:val="0"/>
              <w:spacing w:line="276" w:lineRule="auto"/>
              <w:rPr>
                <w:rFonts w:ascii="Tahoma" w:eastAsia="Times New Roman" w:hAnsi="Tahoma" w:cs="Tahoma"/>
                <w:b/>
                <w:sz w:val="22"/>
                <w:szCs w:val="24"/>
              </w:rPr>
            </w:pPr>
            <w:r w:rsidRPr="00FE09B7">
              <w:rPr>
                <w:rFonts w:ascii="Tahoma" w:eastAsia="Times New Roman" w:hAnsi="Tahoma" w:cs="Tahoma"/>
                <w:b/>
                <w:sz w:val="22"/>
                <w:szCs w:val="24"/>
              </w:rPr>
              <w:t>Подрядчик:</w:t>
            </w:r>
          </w:p>
          <w:p w:rsidR="00024B15" w:rsidRPr="00FE09B7" w:rsidRDefault="00024B15" w:rsidP="00024B15">
            <w:pPr>
              <w:widowControl w:val="0"/>
              <w:spacing w:line="276" w:lineRule="auto"/>
              <w:rPr>
                <w:rFonts w:ascii="Tahoma" w:eastAsia="Times New Roman" w:hAnsi="Tahoma" w:cs="Tahoma"/>
                <w:b/>
                <w:sz w:val="22"/>
                <w:szCs w:val="24"/>
              </w:rPr>
            </w:pPr>
          </w:p>
          <w:p w:rsidR="00024B15" w:rsidRPr="00591AF4" w:rsidRDefault="00024B15" w:rsidP="00024B15">
            <w:pPr>
              <w:widowControl w:val="0"/>
              <w:spacing w:line="276" w:lineRule="auto"/>
              <w:rPr>
                <w:rFonts w:ascii="Tahoma" w:eastAsia="Times New Roman" w:hAnsi="Tahoma" w:cs="Tahoma"/>
                <w:b/>
                <w:sz w:val="22"/>
                <w:szCs w:val="24"/>
              </w:rPr>
            </w:pPr>
            <w:r w:rsidRPr="00591AF4">
              <w:rPr>
                <w:rFonts w:ascii="Tahoma" w:eastAsia="Times New Roman" w:hAnsi="Tahoma" w:cs="Tahoma"/>
                <w:b/>
                <w:sz w:val="22"/>
                <w:szCs w:val="24"/>
              </w:rPr>
              <w:t>Должность</w:t>
            </w:r>
          </w:p>
          <w:p w:rsidR="00024B15" w:rsidRPr="00591AF4" w:rsidRDefault="00024B15" w:rsidP="00024B15">
            <w:pPr>
              <w:widowControl w:val="0"/>
              <w:spacing w:line="276" w:lineRule="auto"/>
              <w:ind w:firstLine="567"/>
              <w:rPr>
                <w:rFonts w:ascii="Tahoma" w:eastAsia="Times New Roman" w:hAnsi="Tahoma" w:cs="Tahoma"/>
                <w:b/>
                <w:sz w:val="22"/>
                <w:szCs w:val="24"/>
              </w:rPr>
            </w:pPr>
          </w:p>
          <w:p w:rsidR="00024B15" w:rsidRPr="00FE09B7" w:rsidRDefault="00024B15" w:rsidP="00024B15">
            <w:pPr>
              <w:widowControl w:val="0"/>
              <w:spacing w:line="276" w:lineRule="auto"/>
              <w:rPr>
                <w:rFonts w:ascii="Tahoma" w:eastAsia="Times New Roman" w:hAnsi="Tahoma" w:cs="Tahoma"/>
                <w:b/>
                <w:sz w:val="22"/>
                <w:szCs w:val="24"/>
              </w:rPr>
            </w:pPr>
            <w:r w:rsidRPr="00FE09B7">
              <w:rPr>
                <w:rFonts w:ascii="Tahoma" w:eastAsia="Times New Roman" w:hAnsi="Tahoma" w:cs="Tahoma"/>
                <w:b/>
                <w:sz w:val="22"/>
                <w:szCs w:val="24"/>
              </w:rPr>
              <w:t>___________________Ф.И.О.</w:t>
            </w:r>
          </w:p>
          <w:p w:rsidR="00024B15" w:rsidRPr="00FE09B7" w:rsidRDefault="00024B15" w:rsidP="00024B15">
            <w:pPr>
              <w:widowControl w:val="0"/>
              <w:spacing w:line="276" w:lineRule="auto"/>
              <w:rPr>
                <w:rFonts w:ascii="Tahoma" w:eastAsia="Times New Roman" w:hAnsi="Tahoma" w:cs="Tahoma"/>
                <w:b/>
                <w:bCs/>
                <w:sz w:val="22"/>
                <w:szCs w:val="24"/>
              </w:rPr>
            </w:pPr>
            <w:r w:rsidRPr="00FE09B7" w:rsidDel="003E6E87">
              <w:rPr>
                <w:rFonts w:ascii="Tahoma" w:eastAsia="Times New Roman" w:hAnsi="Tahoma" w:cs="Tahoma"/>
                <w:b/>
                <w:sz w:val="22"/>
                <w:szCs w:val="24"/>
              </w:rPr>
              <w:t xml:space="preserve"> </w:t>
            </w:r>
            <w:r w:rsidRPr="00FE09B7">
              <w:rPr>
                <w:rFonts w:ascii="Tahoma" w:eastAsia="Times New Roman" w:hAnsi="Tahoma" w:cs="Tahoma"/>
                <w:b/>
                <w:sz w:val="22"/>
                <w:szCs w:val="24"/>
              </w:rPr>
              <w:t>м.п.</w:t>
            </w: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</w:tcPr>
          <w:p w:rsidR="00024B15" w:rsidRPr="00591AF4" w:rsidRDefault="00024B15" w:rsidP="00591AF4">
            <w:pPr>
              <w:widowControl w:val="0"/>
              <w:spacing w:line="276" w:lineRule="auto"/>
              <w:rPr>
                <w:rFonts w:ascii="Tahoma" w:eastAsia="Times New Roman" w:hAnsi="Tahoma" w:cs="Tahoma"/>
                <w:b/>
                <w:sz w:val="22"/>
                <w:szCs w:val="24"/>
              </w:rPr>
            </w:pPr>
            <w:r w:rsidRPr="00591AF4">
              <w:rPr>
                <w:rFonts w:ascii="Tahoma" w:eastAsia="Times New Roman" w:hAnsi="Tahoma" w:cs="Tahoma"/>
                <w:b/>
                <w:sz w:val="22"/>
                <w:szCs w:val="24"/>
              </w:rPr>
              <w:t>Заказчик:</w:t>
            </w:r>
          </w:p>
          <w:p w:rsidR="00024B15" w:rsidRPr="00591AF4" w:rsidRDefault="00024B15" w:rsidP="00591AF4">
            <w:pPr>
              <w:widowControl w:val="0"/>
              <w:spacing w:line="276" w:lineRule="auto"/>
              <w:rPr>
                <w:rFonts w:ascii="Tahoma" w:eastAsia="Times New Roman" w:hAnsi="Tahoma" w:cs="Tahoma"/>
                <w:b/>
                <w:sz w:val="22"/>
                <w:szCs w:val="24"/>
              </w:rPr>
            </w:pPr>
          </w:p>
          <w:p w:rsidR="00130FF4" w:rsidRPr="00591AF4" w:rsidRDefault="00130FF4" w:rsidP="00591AF4">
            <w:pPr>
              <w:pStyle w:val="a0"/>
              <w:numPr>
                <w:ilvl w:val="0"/>
                <w:numId w:val="0"/>
              </w:numPr>
              <w:tabs>
                <w:tab w:val="clear" w:pos="567"/>
                <w:tab w:val="clear" w:pos="1785"/>
                <w:tab w:val="clear" w:pos="2149"/>
                <w:tab w:val="left" w:pos="426"/>
              </w:tabs>
              <w:spacing w:before="0"/>
              <w:jc w:val="left"/>
              <w:rPr>
                <w:rFonts w:ascii="Tahoma" w:hAnsi="Tahoma" w:cs="Tahoma"/>
                <w:b/>
                <w:bCs w:val="0"/>
                <w:sz w:val="22"/>
                <w:szCs w:val="24"/>
                <w:lang w:eastAsia="en-US"/>
              </w:rPr>
            </w:pPr>
            <w:r w:rsidRPr="00591AF4">
              <w:rPr>
                <w:rFonts w:ascii="Tahoma" w:hAnsi="Tahoma" w:cs="Tahoma"/>
                <w:b/>
                <w:bCs w:val="0"/>
                <w:sz w:val="22"/>
                <w:szCs w:val="24"/>
                <w:lang w:eastAsia="en-US"/>
              </w:rPr>
              <w:t>Генеральный директор</w:t>
            </w:r>
          </w:p>
          <w:p w:rsidR="00024B15" w:rsidRPr="00FE09B7" w:rsidRDefault="00024B15" w:rsidP="00591AF4">
            <w:pPr>
              <w:widowControl w:val="0"/>
              <w:spacing w:line="276" w:lineRule="auto"/>
              <w:rPr>
                <w:rFonts w:ascii="Tahoma" w:eastAsia="Times New Roman" w:hAnsi="Tahoma" w:cs="Tahoma"/>
                <w:b/>
                <w:sz w:val="22"/>
                <w:szCs w:val="24"/>
              </w:rPr>
            </w:pPr>
          </w:p>
          <w:p w:rsidR="00024B15" w:rsidRPr="00FE09B7" w:rsidRDefault="00024B15" w:rsidP="00591AF4">
            <w:pPr>
              <w:widowControl w:val="0"/>
              <w:spacing w:line="276" w:lineRule="auto"/>
              <w:rPr>
                <w:rFonts w:ascii="Tahoma" w:eastAsia="Times New Roman" w:hAnsi="Tahoma" w:cs="Tahoma"/>
                <w:b/>
                <w:sz w:val="22"/>
                <w:szCs w:val="24"/>
              </w:rPr>
            </w:pPr>
            <w:r w:rsidRPr="00FE09B7">
              <w:rPr>
                <w:rFonts w:ascii="Tahoma" w:eastAsia="Times New Roman" w:hAnsi="Tahoma" w:cs="Tahoma"/>
                <w:b/>
                <w:sz w:val="22"/>
                <w:szCs w:val="24"/>
              </w:rPr>
              <w:t>___________________</w:t>
            </w:r>
            <w:r w:rsidR="00130FF4" w:rsidRPr="00591AF4">
              <w:rPr>
                <w:rFonts w:ascii="Tahoma" w:eastAsia="Times New Roman" w:hAnsi="Tahoma" w:cs="Tahoma"/>
                <w:b/>
                <w:sz w:val="22"/>
                <w:szCs w:val="24"/>
              </w:rPr>
              <w:t xml:space="preserve"> С.В. Липин</w:t>
            </w:r>
            <w:r w:rsidR="00130FF4" w:rsidRPr="00FE09B7">
              <w:rPr>
                <w:rFonts w:ascii="Tahoma" w:eastAsia="Times New Roman" w:hAnsi="Tahoma" w:cs="Tahoma"/>
                <w:b/>
                <w:sz w:val="22"/>
                <w:szCs w:val="24"/>
              </w:rPr>
              <w:t xml:space="preserve"> </w:t>
            </w:r>
            <w:r w:rsidRPr="00FE09B7">
              <w:rPr>
                <w:rFonts w:ascii="Tahoma" w:eastAsia="Times New Roman" w:hAnsi="Tahoma" w:cs="Tahoma"/>
                <w:b/>
                <w:sz w:val="22"/>
                <w:szCs w:val="24"/>
              </w:rPr>
              <w:t>м.п.</w:t>
            </w:r>
          </w:p>
        </w:tc>
      </w:tr>
    </w:tbl>
    <w:p w:rsidR="001146C1" w:rsidRPr="001146C1" w:rsidRDefault="001146C1" w:rsidP="00FE09B7">
      <w:pPr>
        <w:rPr>
          <w:rFonts w:ascii="Tahoma" w:hAnsi="Tahoma" w:cs="Tahoma"/>
        </w:rPr>
      </w:pPr>
    </w:p>
    <w:sectPr w:rsidR="001146C1" w:rsidRPr="001146C1" w:rsidSect="009E58D8">
      <w:pgSz w:w="16838" w:h="11906" w:orient="landscape"/>
      <w:pgMar w:top="737" w:right="680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473" w:rsidRDefault="00F43473" w:rsidP="00024B15">
      <w:r>
        <w:separator/>
      </w:r>
    </w:p>
  </w:endnote>
  <w:endnote w:type="continuationSeparator" w:id="0">
    <w:p w:rsidR="00F43473" w:rsidRDefault="00F43473" w:rsidP="0002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473" w:rsidRDefault="00F43473" w:rsidP="00024B15">
      <w:r>
        <w:separator/>
      </w:r>
    </w:p>
  </w:footnote>
  <w:footnote w:type="continuationSeparator" w:id="0">
    <w:p w:rsidR="00F43473" w:rsidRDefault="00F43473" w:rsidP="0002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7060B"/>
    <w:multiLevelType w:val="hybridMultilevel"/>
    <w:tmpl w:val="2D347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95640C"/>
    <w:multiLevelType w:val="hybridMultilevel"/>
    <w:tmpl w:val="9C502590"/>
    <w:lvl w:ilvl="0" w:tplc="76C279BC">
      <w:start w:val="1"/>
      <w:numFmt w:val="decimal"/>
      <w:pStyle w:val="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bullet"/>
      <w:pStyle w:val="a0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15"/>
    <w:rsid w:val="00024B15"/>
    <w:rsid w:val="0003485D"/>
    <w:rsid w:val="000409C2"/>
    <w:rsid w:val="0005750A"/>
    <w:rsid w:val="0006562B"/>
    <w:rsid w:val="000744AC"/>
    <w:rsid w:val="0008499E"/>
    <w:rsid w:val="00086A06"/>
    <w:rsid w:val="000A017A"/>
    <w:rsid w:val="000A3BF4"/>
    <w:rsid w:val="000A5C29"/>
    <w:rsid w:val="000A6ABA"/>
    <w:rsid w:val="000B7616"/>
    <w:rsid w:val="000E7A79"/>
    <w:rsid w:val="001146C1"/>
    <w:rsid w:val="00115FE0"/>
    <w:rsid w:val="00130FF4"/>
    <w:rsid w:val="0016107D"/>
    <w:rsid w:val="001621AC"/>
    <w:rsid w:val="001A0F96"/>
    <w:rsid w:val="001D6819"/>
    <w:rsid w:val="001E042B"/>
    <w:rsid w:val="001F3A5D"/>
    <w:rsid w:val="001F5262"/>
    <w:rsid w:val="002268CF"/>
    <w:rsid w:val="00233214"/>
    <w:rsid w:val="00236FCE"/>
    <w:rsid w:val="002507EF"/>
    <w:rsid w:val="002A6BB6"/>
    <w:rsid w:val="002B1FD2"/>
    <w:rsid w:val="002C3A58"/>
    <w:rsid w:val="002E73B0"/>
    <w:rsid w:val="00303CF0"/>
    <w:rsid w:val="003120E8"/>
    <w:rsid w:val="00320D00"/>
    <w:rsid w:val="0033024C"/>
    <w:rsid w:val="00341709"/>
    <w:rsid w:val="00344617"/>
    <w:rsid w:val="003724C6"/>
    <w:rsid w:val="003A1C98"/>
    <w:rsid w:val="003A452F"/>
    <w:rsid w:val="003B0EC7"/>
    <w:rsid w:val="003B37EA"/>
    <w:rsid w:val="003D5B43"/>
    <w:rsid w:val="0040491A"/>
    <w:rsid w:val="0043025C"/>
    <w:rsid w:val="00433DFF"/>
    <w:rsid w:val="00437DEB"/>
    <w:rsid w:val="00450EC9"/>
    <w:rsid w:val="004820F5"/>
    <w:rsid w:val="004A005E"/>
    <w:rsid w:val="004A00F3"/>
    <w:rsid w:val="004A3A0A"/>
    <w:rsid w:val="004E0F4F"/>
    <w:rsid w:val="004E4B87"/>
    <w:rsid w:val="00504ADE"/>
    <w:rsid w:val="0052560B"/>
    <w:rsid w:val="00540E83"/>
    <w:rsid w:val="00546420"/>
    <w:rsid w:val="00561277"/>
    <w:rsid w:val="00591428"/>
    <w:rsid w:val="00591AF4"/>
    <w:rsid w:val="00595124"/>
    <w:rsid w:val="005F14B2"/>
    <w:rsid w:val="005F72F6"/>
    <w:rsid w:val="0061096C"/>
    <w:rsid w:val="006332A8"/>
    <w:rsid w:val="006360EC"/>
    <w:rsid w:val="0066363F"/>
    <w:rsid w:val="006831BC"/>
    <w:rsid w:val="00686A8E"/>
    <w:rsid w:val="006E500A"/>
    <w:rsid w:val="00787CC5"/>
    <w:rsid w:val="007B3EDC"/>
    <w:rsid w:val="007B6C35"/>
    <w:rsid w:val="0080550A"/>
    <w:rsid w:val="0087743B"/>
    <w:rsid w:val="00882D0A"/>
    <w:rsid w:val="008B23CA"/>
    <w:rsid w:val="008C5B98"/>
    <w:rsid w:val="008F1870"/>
    <w:rsid w:val="008F655E"/>
    <w:rsid w:val="00911F21"/>
    <w:rsid w:val="00930BEA"/>
    <w:rsid w:val="0093359E"/>
    <w:rsid w:val="009470C9"/>
    <w:rsid w:val="009605D6"/>
    <w:rsid w:val="00981239"/>
    <w:rsid w:val="00996D4B"/>
    <w:rsid w:val="009B06E0"/>
    <w:rsid w:val="009C0404"/>
    <w:rsid w:val="009E2D41"/>
    <w:rsid w:val="009E58D8"/>
    <w:rsid w:val="00A05760"/>
    <w:rsid w:val="00A074FB"/>
    <w:rsid w:val="00A348FD"/>
    <w:rsid w:val="00A5155E"/>
    <w:rsid w:val="00A567F5"/>
    <w:rsid w:val="00AA7B07"/>
    <w:rsid w:val="00AB5026"/>
    <w:rsid w:val="00AB7601"/>
    <w:rsid w:val="00AD3E8F"/>
    <w:rsid w:val="00AE563A"/>
    <w:rsid w:val="00B363A2"/>
    <w:rsid w:val="00B37D3B"/>
    <w:rsid w:val="00B531B2"/>
    <w:rsid w:val="00BB007D"/>
    <w:rsid w:val="00BB2633"/>
    <w:rsid w:val="00BD7702"/>
    <w:rsid w:val="00BF1A02"/>
    <w:rsid w:val="00BF617B"/>
    <w:rsid w:val="00C20095"/>
    <w:rsid w:val="00C3437D"/>
    <w:rsid w:val="00C40C8D"/>
    <w:rsid w:val="00C5094B"/>
    <w:rsid w:val="00C60FAA"/>
    <w:rsid w:val="00C870AA"/>
    <w:rsid w:val="00C96272"/>
    <w:rsid w:val="00CC15DB"/>
    <w:rsid w:val="00D07377"/>
    <w:rsid w:val="00D21C11"/>
    <w:rsid w:val="00D34EB4"/>
    <w:rsid w:val="00D54C5A"/>
    <w:rsid w:val="00D7668A"/>
    <w:rsid w:val="00DA6C26"/>
    <w:rsid w:val="00DB3695"/>
    <w:rsid w:val="00DC2B2E"/>
    <w:rsid w:val="00DD2494"/>
    <w:rsid w:val="00DE31D3"/>
    <w:rsid w:val="00DE3397"/>
    <w:rsid w:val="00DE575F"/>
    <w:rsid w:val="00E001E7"/>
    <w:rsid w:val="00E14AD3"/>
    <w:rsid w:val="00E15645"/>
    <w:rsid w:val="00E20F38"/>
    <w:rsid w:val="00E24290"/>
    <w:rsid w:val="00E47918"/>
    <w:rsid w:val="00E6019C"/>
    <w:rsid w:val="00E72ADA"/>
    <w:rsid w:val="00E82648"/>
    <w:rsid w:val="00E867E7"/>
    <w:rsid w:val="00E903EA"/>
    <w:rsid w:val="00F22747"/>
    <w:rsid w:val="00F43473"/>
    <w:rsid w:val="00F73809"/>
    <w:rsid w:val="00F7710F"/>
    <w:rsid w:val="00F80279"/>
    <w:rsid w:val="00F9082E"/>
    <w:rsid w:val="00FA3CCC"/>
    <w:rsid w:val="00FA44E3"/>
    <w:rsid w:val="00FE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1FA6BC-E9D8-49A6-84AC-844E95D41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80279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aliases w:val="Car"/>
    <w:basedOn w:val="a1"/>
    <w:link w:val="a6"/>
    <w:uiPriority w:val="99"/>
    <w:qFormat/>
    <w:rsid w:val="00024B15"/>
    <w:rPr>
      <w:rFonts w:eastAsia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aliases w:val="Car Знак"/>
    <w:basedOn w:val="a2"/>
    <w:link w:val="a5"/>
    <w:uiPriority w:val="99"/>
    <w:rsid w:val="00024B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24B15"/>
    <w:rPr>
      <w:vertAlign w:val="superscript"/>
    </w:rPr>
  </w:style>
  <w:style w:type="paragraph" w:styleId="a8">
    <w:name w:val="Balloon Text"/>
    <w:basedOn w:val="a1"/>
    <w:link w:val="a9"/>
    <w:uiPriority w:val="99"/>
    <w:semiHidden/>
    <w:unhideWhenUsed/>
    <w:rsid w:val="007B6C3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7B6C35"/>
    <w:rPr>
      <w:rFonts w:ascii="Segoe UI" w:hAnsi="Segoe UI" w:cs="Segoe UI"/>
      <w:sz w:val="18"/>
      <w:szCs w:val="18"/>
    </w:rPr>
  </w:style>
  <w:style w:type="paragraph" w:styleId="aa">
    <w:name w:val="List Paragraph"/>
    <w:basedOn w:val="a1"/>
    <w:uiPriority w:val="34"/>
    <w:qFormat/>
    <w:rsid w:val="00E20F38"/>
    <w:pPr>
      <w:ind w:left="720"/>
      <w:contextualSpacing/>
    </w:pPr>
  </w:style>
  <w:style w:type="paragraph" w:customStyle="1" w:styleId="a">
    <w:name w:val="Глава"/>
    <w:basedOn w:val="a1"/>
    <w:rsid w:val="00130FF4"/>
    <w:pPr>
      <w:widowControl w:val="0"/>
      <w:numPr>
        <w:numId w:val="2"/>
      </w:numPr>
      <w:tabs>
        <w:tab w:val="left" w:pos="567"/>
        <w:tab w:val="num" w:pos="1305"/>
        <w:tab w:val="num" w:pos="1440"/>
      </w:tabs>
      <w:spacing w:before="120" w:after="120"/>
      <w:ind w:left="1305" w:hanging="1305"/>
      <w:jc w:val="center"/>
    </w:pPr>
    <w:rPr>
      <w:rFonts w:eastAsia="Times New Roman" w:cs="Arial"/>
      <w:b/>
      <w:bCs/>
      <w:lang w:eastAsia="ru-RU"/>
    </w:rPr>
  </w:style>
  <w:style w:type="paragraph" w:customStyle="1" w:styleId="a0">
    <w:name w:val="Текст Главы"/>
    <w:basedOn w:val="a1"/>
    <w:qFormat/>
    <w:rsid w:val="00130FF4"/>
    <w:pPr>
      <w:widowControl w:val="0"/>
      <w:numPr>
        <w:ilvl w:val="1"/>
        <w:numId w:val="2"/>
      </w:numPr>
      <w:tabs>
        <w:tab w:val="left" w:pos="567"/>
        <w:tab w:val="num" w:pos="1567"/>
        <w:tab w:val="num" w:pos="2149"/>
      </w:tabs>
      <w:spacing w:before="120"/>
      <w:ind w:left="1567" w:hanging="432"/>
      <w:jc w:val="both"/>
    </w:pPr>
    <w:rPr>
      <w:rFonts w:eastAsia="Times New Roman" w:cs="Arial"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FD8D8-4DEE-4368-80F1-02490A1F7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Файзулина А.Р.</dc:creator>
  <cp:keywords/>
  <dc:description/>
  <cp:lastModifiedBy>Фёдорова Екатерина Сергеевна</cp:lastModifiedBy>
  <cp:revision>8</cp:revision>
  <cp:lastPrinted>2023-03-06T08:11:00Z</cp:lastPrinted>
  <dcterms:created xsi:type="dcterms:W3CDTF">2025-02-07T15:38:00Z</dcterms:created>
  <dcterms:modified xsi:type="dcterms:W3CDTF">2025-03-12T05:07:00Z</dcterms:modified>
</cp:coreProperties>
</file>